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62BDF" w14:textId="6A7115EA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7FDE0223" w14:textId="6904CA1C" w:rsidR="001B7ABE" w:rsidRPr="009C45D6" w:rsidRDefault="001B7ABE" w:rsidP="00E93F20">
      <w:pPr>
        <w:tabs>
          <w:tab w:val="left" w:pos="0"/>
          <w:tab w:val="left" w:pos="360"/>
        </w:tabs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68486264" w14:textId="0861ADEC" w:rsidR="0041037E" w:rsidRDefault="0041037E" w:rsidP="008237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4" w:hanging="2124"/>
        <w:jc w:val="both"/>
        <w:rPr>
          <w:rFonts w:eastAsia="Arial"/>
          <w:sz w:val="22"/>
          <w:szCs w:val="22"/>
        </w:rPr>
      </w:pPr>
    </w:p>
    <w:p w14:paraId="39F4AF9D" w14:textId="662F623D" w:rsidR="006B7CD6" w:rsidRPr="006B7CD6" w:rsidRDefault="00BC44B3" w:rsidP="008237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4" w:hanging="2124"/>
        <w:jc w:val="both"/>
        <w:rPr>
          <w:rFonts w:eastAsia="Arial"/>
          <w:b/>
          <w:bCs/>
          <w:sz w:val="22"/>
          <w:szCs w:val="22"/>
          <w:u w:val="single"/>
        </w:rPr>
      </w:pPr>
      <w:r>
        <w:rPr>
          <w:rFonts w:eastAsia="Arial"/>
          <w:b/>
          <w:bCs/>
          <w:sz w:val="22"/>
          <w:szCs w:val="22"/>
          <w:u w:val="single"/>
        </w:rPr>
        <w:t xml:space="preserve">Část: </w:t>
      </w:r>
      <w:r w:rsidR="006B7CD6" w:rsidRPr="006B7CD6">
        <w:rPr>
          <w:rFonts w:eastAsia="Arial"/>
          <w:b/>
          <w:bCs/>
          <w:sz w:val="22"/>
          <w:szCs w:val="22"/>
          <w:u w:val="single"/>
        </w:rPr>
        <w:t>Otrokovice – rekonstrukce místní komunikace Čechova</w:t>
      </w:r>
    </w:p>
    <w:p w14:paraId="15C54FFB" w14:textId="308358DC" w:rsidR="001B7ABE" w:rsidRDefault="00150199" w:rsidP="005739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/>
        <w:ind w:left="2126" w:hanging="2126"/>
        <w:jc w:val="both"/>
        <w:rPr>
          <w:rFonts w:eastAsia="Arial"/>
          <w:sz w:val="22"/>
          <w:szCs w:val="22"/>
        </w:rPr>
      </w:pPr>
      <w:r w:rsidRPr="00150199">
        <w:rPr>
          <w:rFonts w:eastAsia="Arial"/>
          <w:sz w:val="22"/>
          <w:szCs w:val="22"/>
        </w:rPr>
        <w:t>Název programu</w:t>
      </w:r>
      <w:r w:rsidR="00823763">
        <w:rPr>
          <w:rFonts w:eastAsia="Arial"/>
          <w:sz w:val="22"/>
          <w:szCs w:val="22"/>
        </w:rPr>
        <w:t xml:space="preserve">: </w:t>
      </w:r>
      <w:r w:rsidR="00823763">
        <w:rPr>
          <w:rFonts w:eastAsia="Arial"/>
          <w:sz w:val="22"/>
          <w:szCs w:val="22"/>
        </w:rPr>
        <w:tab/>
      </w:r>
      <w:r w:rsidR="006B7CD6" w:rsidRPr="006B7CD6">
        <w:rPr>
          <w:rFonts w:eastAsia="Arial"/>
          <w:sz w:val="22"/>
          <w:szCs w:val="22"/>
        </w:rPr>
        <w:t>Integrovaný regionální operační program (IROP) – Infrastruktura pro bezpečnou nemotorovou dopravu</w:t>
      </w:r>
    </w:p>
    <w:p w14:paraId="419D6186" w14:textId="3392ABA2" w:rsidR="0041037E" w:rsidRDefault="0041037E" w:rsidP="00FD0F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/>
        <w:ind w:left="2126" w:hanging="2126"/>
        <w:jc w:val="both"/>
        <w:rPr>
          <w:rFonts w:eastAsia="Arial"/>
          <w:sz w:val="22"/>
          <w:szCs w:val="22"/>
        </w:rPr>
      </w:pPr>
      <w:r w:rsidRPr="0041037E">
        <w:rPr>
          <w:rFonts w:eastAsia="Arial"/>
          <w:sz w:val="22"/>
          <w:szCs w:val="22"/>
        </w:rPr>
        <w:t>Název projektu</w:t>
      </w:r>
      <w:r>
        <w:rPr>
          <w:rFonts w:eastAsia="Arial"/>
          <w:sz w:val="22"/>
          <w:szCs w:val="22"/>
        </w:rPr>
        <w:t>:</w:t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 w:rsidR="006B7CD6" w:rsidRPr="006B7CD6">
        <w:rPr>
          <w:rFonts w:eastAsia="Arial"/>
          <w:sz w:val="22"/>
          <w:szCs w:val="22"/>
        </w:rPr>
        <w:t>Otrokovice – rekonstrukce místní komunikace Čechova</w:t>
      </w:r>
    </w:p>
    <w:p w14:paraId="4D9A13B2" w14:textId="34989013" w:rsidR="001B7ABE" w:rsidRDefault="001B7ABE" w:rsidP="006A49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/>
        <w:ind w:left="2124" w:hanging="2124"/>
        <w:rPr>
          <w:rFonts w:eastAsia="Arial"/>
          <w:b/>
          <w:bCs/>
          <w:sz w:val="22"/>
          <w:szCs w:val="22"/>
        </w:rPr>
      </w:pPr>
      <w:r w:rsidRPr="00150199">
        <w:rPr>
          <w:rFonts w:eastAsia="Arial"/>
          <w:sz w:val="22"/>
          <w:szCs w:val="22"/>
        </w:rPr>
        <w:t>Název</w:t>
      </w:r>
      <w:r w:rsidR="00823763">
        <w:rPr>
          <w:rFonts w:eastAsia="Arial"/>
          <w:sz w:val="22"/>
          <w:szCs w:val="22"/>
        </w:rPr>
        <w:t xml:space="preserve"> VZ</w:t>
      </w:r>
      <w:r w:rsidRPr="00150199">
        <w:rPr>
          <w:rFonts w:eastAsia="Arial"/>
          <w:sz w:val="22"/>
          <w:szCs w:val="22"/>
        </w:rPr>
        <w:t>:</w:t>
      </w:r>
      <w:r w:rsidR="00823763">
        <w:rPr>
          <w:rFonts w:eastAsia="Arial"/>
          <w:sz w:val="22"/>
          <w:szCs w:val="22"/>
        </w:rPr>
        <w:tab/>
      </w:r>
      <w:r w:rsidR="00823763">
        <w:rPr>
          <w:rFonts w:eastAsia="Arial"/>
          <w:sz w:val="22"/>
          <w:szCs w:val="22"/>
        </w:rPr>
        <w:tab/>
      </w:r>
      <w:r w:rsidR="006A49E9" w:rsidRPr="006A49E9">
        <w:rPr>
          <w:rFonts w:eastAsia="Arial"/>
          <w:b/>
          <w:bCs/>
          <w:sz w:val="22"/>
          <w:szCs w:val="22"/>
        </w:rPr>
        <w:t>Otrokovice – rekonstrukce místní komunikace Čechova a Základní technické vybavení – lokalita Laziště, Otrokovice</w:t>
      </w:r>
    </w:p>
    <w:p w14:paraId="6D1E0D41" w14:textId="0D93447A" w:rsidR="00DD2DCA" w:rsidRPr="001B7ABE" w:rsidRDefault="00DD2DCA" w:rsidP="008237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/>
        <w:rPr>
          <w:rFonts w:eastAsia="Arial"/>
          <w:sz w:val="22"/>
          <w:szCs w:val="22"/>
        </w:rPr>
      </w:pPr>
      <w:r w:rsidRPr="00DD2DCA">
        <w:rPr>
          <w:rFonts w:eastAsia="Arial"/>
          <w:sz w:val="22"/>
          <w:szCs w:val="22"/>
        </w:rPr>
        <w:t>Evidenční č. VZ:</w:t>
      </w:r>
      <w:r>
        <w:rPr>
          <w:rFonts w:eastAsia="Arial"/>
          <w:b/>
          <w:bCs/>
          <w:sz w:val="22"/>
          <w:szCs w:val="22"/>
        </w:rPr>
        <w:tab/>
        <w:t>202404</w:t>
      </w:r>
      <w:r w:rsidR="0057125F">
        <w:rPr>
          <w:rFonts w:eastAsia="Arial"/>
          <w:b/>
          <w:bCs/>
          <w:sz w:val="22"/>
          <w:szCs w:val="22"/>
        </w:rPr>
        <w:t>7</w:t>
      </w:r>
    </w:p>
    <w:p w14:paraId="2AF26064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77777777" w:rsidR="001B7ABE" w:rsidRPr="001B7ABE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1E9E53A3" w14:textId="5E0BDC42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9C45D6">
        <w:rPr>
          <w:rFonts w:eastAsia="Arial"/>
          <w:b/>
          <w:bCs/>
          <w:sz w:val="22"/>
          <w:szCs w:val="22"/>
        </w:rPr>
        <w:t xml:space="preserve">Dodavatel </w:t>
      </w:r>
      <w:r w:rsidRPr="001B7ABE">
        <w:rPr>
          <w:rFonts w:eastAsia="Arial"/>
          <w:sz w:val="22"/>
          <w:szCs w:val="22"/>
        </w:rPr>
        <w:t xml:space="preserve">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  <w:r w:rsidR="00AC718C">
        <w:rPr>
          <w:rFonts w:eastAsia="Arial"/>
          <w:sz w:val="22"/>
          <w:szCs w:val="22"/>
        </w:rPr>
        <w:t xml:space="preserve"> ………………………..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267A756D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9C45D6">
        <w:rPr>
          <w:rFonts w:eastAsia="Arial"/>
          <w:b/>
          <w:bCs/>
          <w:sz w:val="22"/>
          <w:szCs w:val="22"/>
        </w:rPr>
        <w:t>Zastoupen</w:t>
      </w:r>
      <w:r w:rsidRPr="001B7ABE">
        <w:rPr>
          <w:rFonts w:eastAsia="Arial"/>
          <w:sz w:val="22"/>
          <w:szCs w:val="22"/>
        </w:rPr>
        <w:t xml:space="preserve"> (jméno příjmení, funkce):</w:t>
      </w:r>
      <w:r w:rsidRPr="001B7ABE">
        <w:rPr>
          <w:sz w:val="22"/>
          <w:szCs w:val="22"/>
        </w:rPr>
        <w:t xml:space="preserve"> </w:t>
      </w:r>
      <w:r w:rsidR="00AC718C">
        <w:rPr>
          <w:sz w:val="22"/>
          <w:szCs w:val="22"/>
        </w:rPr>
        <w:t>………………………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4E468763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Datum:</w:t>
      </w:r>
      <w:r w:rsidR="00877DF2">
        <w:rPr>
          <w:rFonts w:ascii="Times New Roman" w:eastAsia="Arial" w:hAnsi="Times New Roman"/>
          <w:b w:val="0"/>
          <w:sz w:val="22"/>
          <w:szCs w:val="22"/>
        </w:rPr>
        <w:t xml:space="preserve"> …………………….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65492592" w14:textId="59DC06FC" w:rsidR="00C33710" w:rsidRPr="009C45D6" w:rsidRDefault="001B7ABE" w:rsidP="009C45D6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sectPr w:rsidR="00C33710" w:rsidRPr="009C45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184EC" w14:textId="594C9806" w:rsidR="00EA0C77" w:rsidRDefault="00EA0C77" w:rsidP="000F48CB">
    <w:pPr>
      <w:pStyle w:val="Zhlav"/>
      <w:jc w:val="right"/>
      <w:rPr>
        <w:color w:val="FF0000"/>
      </w:rPr>
    </w:pPr>
    <w:r>
      <w:rPr>
        <w:noProof/>
        <w:color w:val="FF0000"/>
      </w:rPr>
      <w:drawing>
        <wp:inline distT="0" distB="0" distL="0" distR="0" wp14:anchorId="4E828762" wp14:editId="20C39AD9">
          <wp:extent cx="3736975" cy="469265"/>
          <wp:effectExtent l="0" t="0" r="0" b="6985"/>
          <wp:docPr id="132959732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697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color w:val="FF0000"/>
      </w:rPr>
      <w:drawing>
        <wp:inline distT="0" distB="0" distL="0" distR="0" wp14:anchorId="3D4CF73A" wp14:editId="45B8B034">
          <wp:extent cx="1487805" cy="506095"/>
          <wp:effectExtent l="0" t="0" r="0" b="8255"/>
          <wp:docPr id="64437821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50199">
      <w:rPr>
        <w:color w:val="FF0000"/>
      </w:rPr>
      <w:tab/>
    </w:r>
  </w:p>
  <w:p w14:paraId="7D4365D2" w14:textId="77777777" w:rsidR="00EA0C77" w:rsidRDefault="00EA0C77" w:rsidP="000F48CB">
    <w:pPr>
      <w:pStyle w:val="Zhlav"/>
      <w:jc w:val="right"/>
      <w:rPr>
        <w:color w:val="FF0000"/>
      </w:rPr>
    </w:pPr>
  </w:p>
  <w:p w14:paraId="4DD64894" w14:textId="13855610" w:rsidR="001B7ABE" w:rsidRPr="001B7ABE" w:rsidRDefault="001B7ABE" w:rsidP="000F48CB">
    <w:pPr>
      <w:pStyle w:val="Zhlav"/>
      <w:jc w:val="right"/>
      <w:rPr>
        <w:color w:val="FF0000"/>
      </w:rPr>
    </w:pPr>
    <w:r w:rsidRPr="00150199">
      <w:t xml:space="preserve">Příloha č. </w:t>
    </w:r>
    <w:r w:rsidR="000F48CB">
      <w:t>7 textové části</w:t>
    </w:r>
    <w:r w:rsidRPr="00150199"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F48CB"/>
    <w:rsid w:val="00150199"/>
    <w:rsid w:val="001B7ABE"/>
    <w:rsid w:val="0021024D"/>
    <w:rsid w:val="00380D3A"/>
    <w:rsid w:val="0041037E"/>
    <w:rsid w:val="00442DA8"/>
    <w:rsid w:val="004612DA"/>
    <w:rsid w:val="004E40A1"/>
    <w:rsid w:val="0057125F"/>
    <w:rsid w:val="00573924"/>
    <w:rsid w:val="00626E6E"/>
    <w:rsid w:val="006A49E9"/>
    <w:rsid w:val="006B7CD6"/>
    <w:rsid w:val="00732B02"/>
    <w:rsid w:val="007D5CB0"/>
    <w:rsid w:val="00823763"/>
    <w:rsid w:val="00846BCF"/>
    <w:rsid w:val="00877DF2"/>
    <w:rsid w:val="008C431C"/>
    <w:rsid w:val="00913D77"/>
    <w:rsid w:val="0099028D"/>
    <w:rsid w:val="009C45D6"/>
    <w:rsid w:val="00A03BBC"/>
    <w:rsid w:val="00AC718C"/>
    <w:rsid w:val="00AF4FBE"/>
    <w:rsid w:val="00BC44B3"/>
    <w:rsid w:val="00BF247B"/>
    <w:rsid w:val="00C33710"/>
    <w:rsid w:val="00D07E46"/>
    <w:rsid w:val="00DD2DCA"/>
    <w:rsid w:val="00E93F20"/>
    <w:rsid w:val="00EA0C77"/>
    <w:rsid w:val="00F35D7B"/>
    <w:rsid w:val="00FD0FAC"/>
    <w:rsid w:val="00FE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317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29</cp:revision>
  <dcterms:created xsi:type="dcterms:W3CDTF">2023-04-06T07:58:00Z</dcterms:created>
  <dcterms:modified xsi:type="dcterms:W3CDTF">2024-06-19T12:35:00Z</dcterms:modified>
</cp:coreProperties>
</file>